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Kagan David B.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1351 HOLIDAY SQUARE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Globalstar,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.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GSAT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COVINGTON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70433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345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34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12/07/2020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0.3086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5,130,729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0.32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5,131,229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under 2006 Equity Incentive Plan. Award vests as to one-third immediately and one-third on each of December 7, 2021 and 2022.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47,660 shares acquired under the Globalstar Employee Stock Purchase Plan on June 14, 2020.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under 2006 Equity Incentive Plan. Award vests immediately.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Arthur McMahon, III,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029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9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David B.</w:t>
        <w:tab/>
        <w:t>12/09/2020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Kagan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664362" TargetMode="External"/><Relationship Id="rId14" Type="http://schemas.openxmlformats.org/officeDocument/2006/relationships/hyperlink" Target="http://www.sec.gov/cgi-bin/browse-edgar?action=getcompany&amp;CIK=0001366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2020-12-09T14:54:31Z</dcterms:created>
  <dcterms:modified xsi:type="dcterms:W3CDTF">2020-12-09T14:54:31Z</dcterms:modified>
</cp:coreProperties>
</file>