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20" w:type="dxa"/>
            <w:vAlign w:val="bottom"/>
          </w:tcPr>
          <w:p>
            <w:pPr>
              <w:ind w:left="40"/>
              <w:spacing w:after="0"/>
              <w:rPr>
                <w:sz w:val="20"/>
                <w:szCs w:val="20"/>
                <w:color w:val="auto"/>
              </w:rPr>
            </w:pPr>
            <w:r>
              <w:rPr>
                <w:rFonts w:ascii="Arial" w:cs="Arial" w:eastAsia="Arial" w:hAnsi="Arial"/>
                <w:sz w:val="22"/>
                <w:szCs w:val="22"/>
                <w:color w:val="auto"/>
              </w:rPr>
              <w:t>0001571391</w:t>
            </w:r>
          </w:p>
        </w:tc>
        <w:tc>
          <w:tcPr>
            <w:tcW w:w="3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Arial" w:cs="Arial" w:eastAsia="Arial" w:hAnsi="Arial"/>
                <w:sz w:val="22"/>
                <w:szCs w:val="22"/>
                <w:color w:val="auto"/>
              </w:rPr>
              <w:t>Globalstar,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Arial" w:cs="Arial" w:eastAsia="Arial" w:hAnsi="Arial"/>
                <w:sz w:val="22"/>
                <w:szCs w:val="22"/>
                <w:color w:val="auto"/>
              </w:rPr>
              <w:t>001-33117</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60" w:type="dxa"/>
            <w:vAlign w:val="bottom"/>
          </w:tcPr>
          <w:p>
            <w:pPr>
              <w:ind w:left="760"/>
              <w:spacing w:after="0"/>
              <w:rPr>
                <w:sz w:val="20"/>
                <w:szCs w:val="20"/>
                <w:color w:val="auto"/>
              </w:rPr>
            </w:pPr>
            <w:r>
              <w:rPr>
                <w:rFonts w:ascii="Arial" w:cs="Arial" w:eastAsia="Arial" w:hAnsi="Arial"/>
                <w:sz w:val="22"/>
                <w:szCs w:val="22"/>
                <w:color w:val="auto"/>
                <w:w w:val="94"/>
              </w:rPr>
              <w:t>1351 HOLIDAY SQUARE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Arial" w:cs="Arial" w:eastAsia="Arial" w:hAnsi="Arial"/>
                <w:sz w:val="22"/>
                <w:szCs w:val="22"/>
                <w:color w:val="auto"/>
              </w:rPr>
              <w:t>COVINGTON,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520" w:type="dxa"/>
            <w:vAlign w:val="bottom"/>
          </w:tcPr>
          <w:p>
            <w:pPr>
              <w:spacing w:after="0"/>
              <w:rPr>
                <w:sz w:val="13"/>
                <w:szCs w:val="13"/>
                <w:color w:val="auto"/>
              </w:rPr>
            </w:pPr>
          </w:p>
        </w:tc>
        <w:tc>
          <w:tcPr>
            <w:tcW w:w="3860" w:type="dxa"/>
            <w:vAlign w:val="bottom"/>
            <w:vMerge w:val="restart"/>
          </w:tcPr>
          <w:p>
            <w:pPr>
              <w:ind w:left="760"/>
              <w:spacing w:after="0" w:line="243" w:lineRule="exact"/>
              <w:rPr>
                <w:sz w:val="20"/>
                <w:szCs w:val="20"/>
                <w:color w:val="auto"/>
              </w:rPr>
            </w:pPr>
            <w:r>
              <w:rPr>
                <w:rFonts w:ascii="Arial" w:cs="Arial" w:eastAsia="Arial" w:hAnsi="Arial"/>
                <w:sz w:val="22"/>
                <w:szCs w:val="22"/>
                <w:color w:val="auto"/>
              </w:rPr>
              <w:t>LOUISIANA</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60" w:type="dxa"/>
            <w:vAlign w:val="bottom"/>
          </w:tcPr>
          <w:p>
            <w:pPr>
              <w:ind w:left="760"/>
              <w:spacing w:after="0"/>
              <w:rPr>
                <w:sz w:val="20"/>
                <w:szCs w:val="20"/>
                <w:color w:val="auto"/>
              </w:rPr>
            </w:pPr>
            <w:r>
              <w:rPr>
                <w:rFonts w:ascii="Arial" w:cs="Arial" w:eastAsia="Arial" w:hAnsi="Arial"/>
                <w:sz w:val="22"/>
                <w:szCs w:val="22"/>
                <w:color w:val="auto"/>
              </w:rPr>
              <w:t>70433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Arial" w:cs="Arial" w:eastAsia="Arial" w:hAnsi="Arial"/>
                <w:sz w:val="22"/>
                <w:szCs w:val="22"/>
                <w:color w:val="auto"/>
              </w:rPr>
              <w:t>408-933-4000</w:t>
            </w:r>
          </w:p>
        </w:tc>
        <w:tc>
          <w:tcPr>
            <w:tcW w:w="0" w:type="dxa"/>
            <w:vAlign w:val="bottom"/>
          </w:tcPr>
          <w:p>
            <w:pPr>
              <w:spacing w:after="0"/>
              <w:rPr>
                <w:sz w:val="1"/>
                <w:szCs w:val="1"/>
                <w:color w:val="auto"/>
              </w:rPr>
            </w:pP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Arial" w:cs="Arial" w:eastAsia="Arial" w:hAnsi="Arial"/>
                <w:sz w:val="22"/>
                <w:szCs w:val="22"/>
                <w:color w:val="auto"/>
              </w:rPr>
              <w:t>Clary Rebecca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432"/>
              <w:spacing w:after="0"/>
              <w:rPr>
                <w:sz w:val="20"/>
                <w:szCs w:val="20"/>
                <w:color w:val="auto"/>
              </w:rPr>
            </w:pPr>
            <w:r>
              <w:rPr>
                <w:rFonts w:ascii="Arial" w:cs="Arial" w:eastAsia="Arial" w:hAnsi="Arial"/>
                <w:sz w:val="22"/>
                <w:szCs w:val="22"/>
                <w:color w:val="auto"/>
              </w:rPr>
              <w:t>100000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147652.80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Arial" w:cs="Arial" w:eastAsia="Arial" w:hAnsi="Arial"/>
                <w:sz w:val="22"/>
                <w:szCs w:val="22"/>
                <w:color w:val="auto"/>
                <w:w w:val="86"/>
              </w:rPr>
              <w:t>1800000000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09/01/2023   AMEX</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2540" w:type="dxa"/>
            <w:vAlign w:val="bottom"/>
          </w:tcPr>
          <w:p>
            <w:pPr>
              <w:jc w:val="right"/>
              <w:ind w:right="1972"/>
              <w:spacing w:after="0"/>
              <w:rPr>
                <w:sz w:val="20"/>
                <w:szCs w:val="20"/>
                <w:color w:val="auto"/>
              </w:rPr>
            </w:pPr>
            <w:r>
              <w:rPr>
                <w:rFonts w:ascii="Arial" w:cs="Arial" w:eastAsia="Arial" w:hAnsi="Arial"/>
                <w:sz w:val="22"/>
                <w:szCs w:val="22"/>
                <w:b w:val="1"/>
                <w:bCs w:val="1"/>
                <w:color w:val="auto"/>
              </w:rPr>
              <w:t>a</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540" w:type="dxa"/>
            <w:vAlign w:val="bottom"/>
          </w:tcPr>
          <w:p>
            <w:pPr>
              <w:jc w:val="right"/>
              <w:ind w:right="1772"/>
              <w:spacing w:after="0"/>
              <w:rPr>
                <w:sz w:val="20"/>
                <w:szCs w:val="20"/>
                <w:color w:val="auto"/>
              </w:rPr>
            </w:pPr>
            <w:r>
              <w:rPr>
                <w:rFonts w:ascii="Arial" w:cs="Arial" w:eastAsia="Arial" w:hAnsi="Arial"/>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12/12/2019</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jc w:val="right"/>
              <w:ind w:right="252"/>
              <w:spacing w:after="0"/>
              <w:rPr>
                <w:sz w:val="20"/>
                <w:szCs w:val="20"/>
                <w:color w:val="auto"/>
              </w:rPr>
            </w:pPr>
            <w:r>
              <w:rPr>
                <w:rFonts w:ascii="Arial" w:cs="Arial" w:eastAsia="Arial" w:hAnsi="Arial"/>
                <w:sz w:val="22"/>
                <w:szCs w:val="22"/>
                <w:color w:val="auto"/>
              </w:rPr>
              <w:t>61268</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w w:val="88"/>
              </w:rPr>
              <w:t>12/12/2019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03/05/2020</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jc w:val="right"/>
              <w:ind w:right="252"/>
              <w:spacing w:after="0"/>
              <w:rPr>
                <w:sz w:val="20"/>
                <w:szCs w:val="20"/>
                <w:color w:val="auto"/>
              </w:rPr>
            </w:pPr>
            <w:r>
              <w:rPr>
                <w:rFonts w:ascii="Arial" w:cs="Arial" w:eastAsia="Arial" w:hAnsi="Arial"/>
                <w:sz w:val="22"/>
                <w:szCs w:val="22"/>
                <w:color w:val="auto"/>
              </w:rPr>
              <w:t>38732</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w w:val="88"/>
              </w:rPr>
              <w:t>03/05/2020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-571500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Rebecca S. Clary</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1351 Holiday Square Blvd.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Arial" w:cs="Arial" w:eastAsia="Arial" w:hAnsi="Arial"/>
                <w:sz w:val="22"/>
                <w:szCs w:val="22"/>
                <w:color w:val="auto"/>
              </w:rPr>
              <w:t>06/01/2023 100000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112038.71</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Covington  LA  70433</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09/01/2023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12/20/2022</w:t>
      </w:r>
    </w:p>
    <w:p>
      <w:pPr>
        <w:spacing w:after="0" w:line="652" w:lineRule="exact"/>
        <w:rPr>
          <w:sz w:val="20"/>
          <w:szCs w:val="20"/>
          <w:color w:val="auto"/>
        </w:rPr>
      </w:pPr>
    </w:p>
    <w:p>
      <w:pPr>
        <w:sectPr>
          <w:pgSz w:w="11900" w:h="16838" w:orient="portrait"/>
          <w:cols w:equalWidth="0" w:num="2">
            <w:col w:w="3380" w:space="720"/>
            <w:col w:w="714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220" w:type="dxa"/>
            <w:vAlign w:val="bottom"/>
          </w:tcPr>
          <w:p>
            <w:pPr>
              <w:ind w:left="1620"/>
              <w:spacing w:after="0" w:line="246" w:lineRule="exact"/>
              <w:rPr>
                <w:sz w:val="20"/>
                <w:szCs w:val="20"/>
                <w:color w:val="auto"/>
              </w:rPr>
            </w:pPr>
            <w:r>
              <w:rPr>
                <w:rFonts w:ascii="Arial" w:cs="Arial" w:eastAsia="Arial" w:hAnsi="Arial"/>
                <w:sz w:val="22"/>
                <w:szCs w:val="22"/>
                <w:color w:val="auto"/>
                <w:w w:val="89"/>
              </w:rPr>
              <w:t>/S/ Adam Gehring, as a duly authorized representative of Fidelity Brokerage</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Arial" w:cs="Arial" w:eastAsia="Arial" w:hAnsi="Arial"/>
                <w:sz w:val="22"/>
                <w:szCs w:val="22"/>
                <w:color w:val="auto"/>
              </w:rPr>
              <w:t>Services LLC, as attorney-in-fact for Rebecca S. Clary</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2023-09-01T16:25:08Z</dcterms:created>
  <dcterms:modified xsi:type="dcterms:W3CDTF">2023-09-01T16:25:08Z</dcterms:modified>
</cp:coreProperties>
</file>