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40" w:type="dxa"/>
            <w:vAlign w:val="bottom"/>
          </w:tcPr>
          <w:p>
            <w:pPr>
              <w:ind w:left="40"/>
              <w:spacing w:after="0"/>
              <w:rPr>
                <w:sz w:val="20"/>
                <w:szCs w:val="20"/>
                <w:color w:val="auto"/>
              </w:rPr>
            </w:pPr>
            <w:r>
              <w:rPr>
                <w:rFonts w:ascii="Arial" w:cs="Arial" w:eastAsia="Arial" w:hAnsi="Arial"/>
                <w:sz w:val="22"/>
                <w:szCs w:val="22"/>
                <w:color w:val="auto"/>
              </w:rPr>
              <w:t>0001571391</w:t>
            </w:r>
          </w:p>
        </w:tc>
        <w:tc>
          <w:tcPr>
            <w:tcW w:w="3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3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001-33117</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w w:val="93"/>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340" w:type="dxa"/>
            <w:vAlign w:val="bottom"/>
          </w:tcPr>
          <w:p>
            <w:pPr>
              <w:spacing w:after="0"/>
              <w:rPr>
                <w:sz w:val="21"/>
                <w:szCs w:val="21"/>
                <w:color w:val="auto"/>
              </w:rPr>
            </w:pPr>
          </w:p>
        </w:tc>
        <w:tc>
          <w:tcPr>
            <w:tcW w:w="3680" w:type="dxa"/>
            <w:vAlign w:val="bottom"/>
          </w:tcPr>
          <w:p>
            <w:pPr>
              <w:ind w:left="600"/>
              <w:spacing w:after="0" w:line="243" w:lineRule="exact"/>
              <w:rPr>
                <w:sz w:val="20"/>
                <w:szCs w:val="20"/>
                <w:color w:val="auto"/>
              </w:rPr>
            </w:pPr>
            <w:r>
              <w:rPr>
                <w:rFonts w:ascii="Arial" w:cs="Arial" w:eastAsia="Arial" w:hAnsi="Arial"/>
                <w:sz w:val="22"/>
                <w:szCs w:val="22"/>
                <w:color w:val="auto"/>
              </w:rPr>
              <w:t>COVINGTON,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3680" w:type="dxa"/>
            <w:vAlign w:val="bottom"/>
            <w:vMerge w:val="restart"/>
          </w:tcPr>
          <w:p>
            <w:pPr>
              <w:ind w:left="600"/>
              <w:spacing w:after="0" w:line="243" w:lineRule="exact"/>
              <w:rPr>
                <w:sz w:val="20"/>
                <w:szCs w:val="20"/>
                <w:color w:val="auto"/>
              </w:rPr>
            </w:pPr>
            <w:r>
              <w:rPr>
                <w:rFonts w:ascii="Arial" w:cs="Arial" w:eastAsia="Arial" w:hAnsi="Arial"/>
                <w:sz w:val="22"/>
                <w:szCs w:val="22"/>
                <w:color w:val="auto"/>
              </w:rPr>
              <w:t>LOUISIANA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40" w:type="dxa"/>
            <w:vAlign w:val="bottom"/>
          </w:tcPr>
          <w:p>
            <w:pPr>
              <w:spacing w:after="0"/>
              <w:rPr>
                <w:sz w:val="24"/>
                <w:szCs w:val="24"/>
                <w:color w:val="auto"/>
              </w:rPr>
            </w:pPr>
          </w:p>
        </w:tc>
        <w:tc>
          <w:tcPr>
            <w:tcW w:w="3680" w:type="dxa"/>
            <w:vAlign w:val="bottom"/>
          </w:tcPr>
          <w:p>
            <w:pPr>
              <w:ind w:left="600"/>
              <w:spacing w:after="0"/>
              <w:rPr>
                <w:sz w:val="20"/>
                <w:szCs w:val="20"/>
                <w:color w:val="auto"/>
              </w:rPr>
            </w:pPr>
            <w:r>
              <w:rPr>
                <w:rFonts w:ascii="Arial" w:cs="Arial" w:eastAsia="Arial" w:hAnsi="Arial"/>
                <w:sz w:val="22"/>
                <w:szCs w:val="22"/>
                <w:color w:val="auto"/>
              </w:rPr>
              <w:t>408-933-4000</w:t>
            </w:r>
          </w:p>
        </w:tc>
        <w:tc>
          <w:tcPr>
            <w:tcW w:w="0" w:type="dxa"/>
            <w:vAlign w:val="bottom"/>
          </w:tcPr>
          <w:p>
            <w:pPr>
              <w:spacing w:after="0"/>
              <w:rPr>
                <w:sz w:val="1"/>
                <w:szCs w:val="1"/>
                <w:color w:val="auto"/>
              </w:rPr>
            </w:pPr>
          </w:p>
        </w:tc>
      </w:tr>
      <w:tr>
        <w:trPr>
          <w:trHeight w:val="297"/>
        </w:trPr>
        <w:tc>
          <w:tcPr>
            <w:tcW w:w="634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680" w:type="dxa"/>
            <w:vAlign w:val="bottom"/>
          </w:tcPr>
          <w:p>
            <w:pPr>
              <w:ind w:left="600"/>
              <w:spacing w:after="0"/>
              <w:rPr>
                <w:sz w:val="20"/>
                <w:szCs w:val="20"/>
                <w:color w:val="auto"/>
              </w:rPr>
            </w:pPr>
            <w:r>
              <w:rPr>
                <w:rFonts w:ascii="Arial" w:cs="Arial" w:eastAsia="Arial" w:hAnsi="Arial"/>
                <w:sz w:val="22"/>
                <w:szCs w:val="22"/>
                <w:color w:val="auto"/>
              </w:rPr>
              <w:t>Clary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140" w:type="dxa"/>
            <w:vAlign w:val="bottom"/>
            <w:vMerge w:val="restart"/>
          </w:tcPr>
          <w:p>
            <w:pPr>
              <w:spacing w:after="0"/>
              <w:rPr>
                <w:sz w:val="20"/>
                <w:szCs w:val="20"/>
                <w:color w:val="auto"/>
              </w:rPr>
            </w:pPr>
            <w:r>
              <w:rPr>
                <w:rFonts w:ascii="Arial" w:cs="Arial" w:eastAsia="Arial" w:hAnsi="Arial"/>
                <w:sz w:val="22"/>
                <w:szCs w:val="22"/>
                <w:color w:val="auto"/>
              </w:rPr>
              <w:t>100000</w:t>
            </w:r>
          </w:p>
        </w:tc>
        <w:tc>
          <w:tcPr>
            <w:tcW w:w="1280" w:type="dxa"/>
            <w:vAlign w:val="bottom"/>
            <w:vMerge w:val="restart"/>
          </w:tcPr>
          <w:p>
            <w:pPr>
              <w:jc w:val="right"/>
              <w:ind w:right="192"/>
              <w:spacing w:after="0"/>
              <w:rPr>
                <w:sz w:val="20"/>
                <w:szCs w:val="20"/>
                <w:color w:val="auto"/>
              </w:rPr>
            </w:pPr>
            <w:r>
              <w:rPr>
                <w:rFonts w:ascii="Arial" w:cs="Arial" w:eastAsia="Arial" w:hAnsi="Arial"/>
                <w:sz w:val="22"/>
                <w:szCs w:val="22"/>
                <w:color w:val="auto"/>
                <w:w w:val="92"/>
              </w:rPr>
              <w:t>114000.00</w:t>
            </w:r>
          </w:p>
        </w:tc>
        <w:tc>
          <w:tcPr>
            <w:tcW w:w="1320" w:type="dxa"/>
            <w:vAlign w:val="bottom"/>
            <w:vMerge w:val="restart"/>
          </w:tcPr>
          <w:p>
            <w:pPr>
              <w:jc w:val="right"/>
              <w:ind w:right="12"/>
              <w:spacing w:after="0"/>
              <w:rPr>
                <w:sz w:val="20"/>
                <w:szCs w:val="20"/>
                <w:color w:val="auto"/>
              </w:rPr>
            </w:pPr>
            <w:r>
              <w:rPr>
                <w:rFonts w:ascii="Arial" w:cs="Arial" w:eastAsia="Arial" w:hAnsi="Arial"/>
                <w:sz w:val="22"/>
                <w:szCs w:val="22"/>
                <w:color w:val="auto"/>
                <w:w w:val="96"/>
              </w:rPr>
              <w:t>1800000000</w:t>
            </w:r>
          </w:p>
        </w:tc>
        <w:tc>
          <w:tcPr>
            <w:tcW w:w="1280" w:type="dxa"/>
            <w:vAlign w:val="bottom"/>
            <w:vMerge w:val="restart"/>
          </w:tcPr>
          <w:p>
            <w:pPr>
              <w:ind w:left="40"/>
              <w:spacing w:after="0"/>
              <w:rPr>
                <w:sz w:val="20"/>
                <w:szCs w:val="20"/>
                <w:color w:val="auto"/>
              </w:rPr>
            </w:pPr>
            <w:r>
              <w:rPr>
                <w:rFonts w:ascii="Arial" w:cs="Arial" w:eastAsia="Arial" w:hAnsi="Arial"/>
                <w:sz w:val="22"/>
                <w:szCs w:val="22"/>
                <w:color w:val="auto"/>
              </w:rPr>
              <w:t>06/01/2023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22"/>
                <w:szCs w:val="22"/>
                <w:color w:val="auto"/>
              </w:rPr>
              <w:t>American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540" w:type="dxa"/>
            <w:vAlign w:val="bottom"/>
          </w:tcPr>
          <w:p>
            <w:pPr>
              <w:jc w:val="right"/>
              <w:ind w:right="1972"/>
              <w:spacing w:after="0"/>
              <w:rPr>
                <w:sz w:val="20"/>
                <w:szCs w:val="20"/>
                <w:color w:val="auto"/>
              </w:rPr>
            </w:pPr>
            <w:r>
              <w:rPr>
                <w:rFonts w:ascii="Arial" w:cs="Arial" w:eastAsia="Arial" w:hAnsi="Arial"/>
                <w:sz w:val="22"/>
                <w:szCs w:val="22"/>
                <w:b w:val="1"/>
                <w:bCs w:val="1"/>
                <w:color w:val="auto"/>
              </w:rPr>
              <w:t>a</w:t>
            </w: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540" w:type="dxa"/>
            <w:vAlign w:val="bottom"/>
          </w:tcPr>
          <w:p>
            <w:pPr>
              <w:jc w:val="right"/>
              <w:ind w:right="1792"/>
              <w:spacing w:after="0"/>
              <w:rPr>
                <w:sz w:val="20"/>
                <w:szCs w:val="20"/>
                <w:color w:val="auto"/>
              </w:rPr>
            </w:pPr>
            <w:r>
              <w:rPr>
                <w:rFonts w:ascii="Arial" w:cs="Arial" w:eastAsia="Arial" w:hAnsi="Arial"/>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12/10/2019</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72"/>
              <w:spacing w:after="0"/>
              <w:rPr>
                <w:sz w:val="20"/>
                <w:szCs w:val="20"/>
                <w:color w:val="auto"/>
              </w:rPr>
            </w:pPr>
            <w:r>
              <w:rPr>
                <w:rFonts w:ascii="Arial" w:cs="Arial" w:eastAsia="Arial" w:hAnsi="Arial"/>
                <w:sz w:val="22"/>
                <w:szCs w:val="22"/>
                <w:color w:val="auto"/>
              </w:rPr>
              <w:t>21268</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w w:val="87"/>
              </w:rPr>
              <w:t>12/10/2019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12/12/2019</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540" w:type="dxa"/>
            <w:vAlign w:val="bottom"/>
            <w:vMerge w:val="restart"/>
          </w:tcPr>
          <w:p>
            <w:pPr>
              <w:jc w:val="right"/>
              <w:ind w:right="272"/>
              <w:spacing w:after="0"/>
              <w:rPr>
                <w:sz w:val="20"/>
                <w:szCs w:val="20"/>
                <w:color w:val="auto"/>
              </w:rPr>
            </w:pPr>
            <w:r>
              <w:rPr>
                <w:rFonts w:ascii="Arial" w:cs="Arial" w:eastAsia="Arial" w:hAnsi="Arial"/>
                <w:sz w:val="22"/>
                <w:szCs w:val="22"/>
                <w:color w:val="auto"/>
              </w:rPr>
              <w:t>78732</w:t>
            </w:r>
          </w:p>
        </w:tc>
        <w:tc>
          <w:tcPr>
            <w:tcW w:w="2660" w:type="dxa"/>
            <w:vAlign w:val="bottom"/>
            <w:vMerge w:val="restart"/>
          </w:tcPr>
          <w:p>
            <w:pPr>
              <w:ind w:left="380"/>
              <w:spacing w:after="0"/>
              <w:rPr>
                <w:sz w:val="20"/>
                <w:szCs w:val="20"/>
                <w:color w:val="auto"/>
              </w:rPr>
            </w:pPr>
            <w:r>
              <w:rPr>
                <w:rFonts w:ascii="Arial" w:cs="Arial" w:eastAsia="Arial" w:hAnsi="Arial"/>
                <w:sz w:val="22"/>
                <w:szCs w:val="22"/>
                <w:color w:val="auto"/>
                <w:w w:val="87"/>
              </w:rPr>
              <w:t>12/12/2019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Rebecca Clary</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1351 Holiday Square Blvd.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03/01/2023 100000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117163.20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Covington  LA  70433</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06/01/2023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12/20/2022</w:t>
      </w:r>
    </w:p>
    <w:p>
      <w:pPr>
        <w:spacing w:after="0" w:line="652" w:lineRule="exact"/>
        <w:rPr>
          <w:sz w:val="20"/>
          <w:szCs w:val="20"/>
          <w:color w:val="auto"/>
        </w:rPr>
      </w:pPr>
    </w:p>
    <w:p>
      <w:pPr>
        <w:sectPr>
          <w:pgSz w:w="11900" w:h="16838" w:orient="portrait"/>
          <w:cols w:equalWidth="0" w:num="2">
            <w:col w:w="4160" w:space="180"/>
            <w:col w:w="690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20" w:type="dxa"/>
            <w:vAlign w:val="bottom"/>
          </w:tcPr>
          <w:p>
            <w:pPr>
              <w:ind w:left="174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220" w:type="dxa"/>
            <w:vAlign w:val="bottom"/>
            <w:vMerge w:val="restart"/>
          </w:tcPr>
          <w:p>
            <w:pPr>
              <w:ind w:left="1740"/>
              <w:spacing w:after="0"/>
              <w:rPr>
                <w:sz w:val="20"/>
                <w:szCs w:val="20"/>
                <w:color w:val="auto"/>
              </w:rPr>
            </w:pPr>
            <w:r>
              <w:rPr>
                <w:rFonts w:ascii="Arial" w:cs="Arial" w:eastAsia="Arial" w:hAnsi="Arial"/>
                <w:sz w:val="22"/>
                <w:szCs w:val="22"/>
                <w:color w:val="auto"/>
              </w:rPr>
              <w:t>Services LLC, as attorney-in-fact for Rebecca Clary</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2023-06-01T14:49:15Z</dcterms:created>
  <dcterms:modified xsi:type="dcterms:W3CDTF">2023-06-01T14:49:15Z</dcterms:modified>
</cp:coreProperties>
</file>